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30" w:rsidRPr="00CF715A" w:rsidRDefault="00AA7130" w:rsidP="00AA71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F715A">
        <w:rPr>
          <w:rFonts w:ascii="Arial" w:hAnsi="Arial" w:cs="Arial"/>
          <w:b/>
          <w:sz w:val="20"/>
          <w:szCs w:val="20"/>
        </w:rPr>
        <w:t xml:space="preserve">ANEXO VI. CRITERIOS </w:t>
      </w:r>
      <w:r>
        <w:rPr>
          <w:rFonts w:ascii="Arial" w:hAnsi="Arial" w:cs="Arial"/>
          <w:b/>
          <w:sz w:val="20"/>
          <w:szCs w:val="20"/>
        </w:rPr>
        <w:t>DE PRIORIZACIÓN</w:t>
      </w:r>
      <w:r w:rsidRPr="00CF715A">
        <w:rPr>
          <w:rFonts w:ascii="Arial" w:hAnsi="Arial" w:cs="Arial"/>
          <w:b/>
          <w:sz w:val="20"/>
          <w:szCs w:val="20"/>
        </w:rPr>
        <w:t xml:space="preserve">  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1"/>
        <w:gridCol w:w="423"/>
        <w:gridCol w:w="410"/>
        <w:gridCol w:w="6163"/>
        <w:gridCol w:w="1117"/>
      </w:tblGrid>
      <w:tr w:rsidR="00AA7130" w:rsidRPr="00AF4136" w:rsidTr="00972174">
        <w:tc>
          <w:tcPr>
            <w:tcW w:w="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37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PRIORIZACIÓN DE SOLICITANTES. Máximo 30 puntos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Puntuación</w:t>
            </w:r>
          </w:p>
        </w:tc>
      </w:tr>
      <w:tr w:rsidR="00AA7130" w:rsidRPr="00AF4136" w:rsidTr="00972174">
        <w:tc>
          <w:tcPr>
            <w:tcW w:w="3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9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A7130" w:rsidRPr="00851E3A" w:rsidRDefault="00AA7130" w:rsidP="00AA713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1E3A">
              <w:rPr>
                <w:rFonts w:ascii="Arial" w:hAnsi="Arial" w:cs="Arial"/>
                <w:b/>
                <w:sz w:val="18"/>
                <w:szCs w:val="18"/>
              </w:rPr>
              <w:t xml:space="preserve">Entidades Asociativas Prioritarias (EAP) reconocidas para el sector del vino (incluidas multisectoriales) </w:t>
            </w:r>
            <w:r w:rsidRPr="00851E3A">
              <w:rPr>
                <w:rFonts w:ascii="Arial" w:hAnsi="Arial" w:cs="Arial"/>
                <w:sz w:val="18"/>
                <w:szCs w:val="18"/>
              </w:rPr>
              <w:t>de acuerdo con el Real Decreto 550/2014, de 27 de junio, de 27 de junio,</w:t>
            </w:r>
            <w:r w:rsidRPr="00851E3A">
              <w:rPr>
                <w:rFonts w:ascii="Arial" w:hAnsi="Arial" w:cs="Arial"/>
                <w:b/>
                <w:sz w:val="18"/>
                <w:szCs w:val="18"/>
              </w:rPr>
              <w:t xml:space="preserve"> y sus entidades de base.</w:t>
            </w:r>
          </w:p>
          <w:p w:rsidR="00AA7130" w:rsidRDefault="00AA7130" w:rsidP="00972174">
            <w:pPr>
              <w:pStyle w:val="Prrafodelista"/>
              <w:autoSpaceDE w:val="0"/>
              <w:autoSpaceDN w:val="0"/>
              <w:adjustRightInd w:val="0"/>
              <w:ind w:left="3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7130" w:rsidRPr="00851E3A" w:rsidRDefault="00AA7130" w:rsidP="00AA713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1E3A">
              <w:rPr>
                <w:rFonts w:ascii="Arial" w:hAnsi="Arial" w:cs="Arial"/>
                <w:b/>
                <w:sz w:val="18"/>
                <w:szCs w:val="18"/>
              </w:rPr>
              <w:t xml:space="preserve">Entidades Asociativas Prioritarias de Interés regional (EAPIR) reconocidas para el sector del vino (incluido reconocimiento genérico) </w:t>
            </w:r>
            <w:r w:rsidRPr="00851E3A">
              <w:rPr>
                <w:rFonts w:ascii="Arial" w:hAnsi="Arial" w:cs="Arial"/>
                <w:sz w:val="18"/>
                <w:szCs w:val="18"/>
              </w:rPr>
              <w:t xml:space="preserve">de acuerdo con el Decreto 77/2016, de 13 de diciembre de 2016, </w:t>
            </w:r>
            <w:r w:rsidRPr="00851E3A">
              <w:rPr>
                <w:rFonts w:ascii="Arial" w:hAnsi="Arial" w:cs="Arial"/>
                <w:b/>
                <w:sz w:val="18"/>
                <w:szCs w:val="18"/>
              </w:rPr>
              <w:t xml:space="preserve">y sus entidades de base.  </w:t>
            </w:r>
          </w:p>
          <w:p w:rsidR="00AA7130" w:rsidRDefault="00AA7130" w:rsidP="00972174">
            <w:pPr>
              <w:pStyle w:val="Prrafodelista"/>
              <w:autoSpaceDE w:val="0"/>
              <w:autoSpaceDN w:val="0"/>
              <w:adjustRightInd w:val="0"/>
              <w:ind w:left="3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7130" w:rsidRPr="00851E3A" w:rsidRDefault="00AA7130" w:rsidP="00AA713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1E3A">
              <w:rPr>
                <w:rFonts w:ascii="Arial" w:hAnsi="Arial" w:cs="Arial"/>
                <w:b/>
                <w:sz w:val="18"/>
                <w:szCs w:val="18"/>
              </w:rPr>
              <w:t xml:space="preserve">Agrupaciones de Productores de Productos Agroalimentarios de Castilla-La Mancha reconocidas al amparo de la Orden 113/2017, </w:t>
            </w:r>
            <w:r w:rsidRPr="00851E3A">
              <w:rPr>
                <w:rFonts w:ascii="Arial" w:hAnsi="Arial" w:cs="Arial"/>
                <w:sz w:val="18"/>
                <w:szCs w:val="18"/>
              </w:rPr>
              <w:t>de 7 de junio, de la Consejería de Agricultura, Medio Ambiente y Desarrollo Rural</w:t>
            </w:r>
            <w:r w:rsidRPr="00851E3A">
              <w:rPr>
                <w:rFonts w:ascii="Arial" w:hAnsi="Arial" w:cs="Arial"/>
                <w:b/>
                <w:sz w:val="18"/>
                <w:szCs w:val="18"/>
              </w:rPr>
              <w:t xml:space="preserve"> para el producto </w:t>
            </w:r>
            <w:r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Pr="00851E3A">
              <w:rPr>
                <w:rFonts w:ascii="Arial" w:hAnsi="Arial" w:cs="Arial"/>
                <w:b/>
                <w:sz w:val="18"/>
                <w:szCs w:val="18"/>
              </w:rPr>
              <w:t>vino</w:t>
            </w:r>
            <w:r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Pr="00851E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 integradas por sociedades cooperativas, sociedades agrarias de transformación y entidades civiles o mercantiles, siempre que más del 50 por ciento de su capital social pertenezca a sociedades cooperativas, a organizaciones de productores o a sociedades</w:t>
            </w:r>
            <w:r w:rsidR="003D38EB">
              <w:rPr>
                <w:rFonts w:ascii="Arial" w:hAnsi="Arial" w:cs="Arial"/>
                <w:b/>
                <w:sz w:val="18"/>
                <w:szCs w:val="18"/>
              </w:rPr>
              <w:t xml:space="preserve"> agrarias de </w:t>
            </w:r>
            <w:r w:rsidR="003D38EB" w:rsidRPr="00DA3FF5">
              <w:rPr>
                <w:rFonts w:ascii="Arial" w:hAnsi="Arial" w:cs="Arial"/>
                <w:b/>
                <w:sz w:val="18"/>
                <w:szCs w:val="18"/>
              </w:rPr>
              <w:t>transformación y sus entidades de base</w:t>
            </w:r>
            <w:r w:rsidR="00A96057" w:rsidRPr="00DA3FF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AA7130" w:rsidRPr="00AF4136" w:rsidTr="00972174"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051" w:type="dxa"/>
            <w:gridSpan w:val="3"/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Solicitantes asociativos</w:t>
            </w:r>
            <w:r w:rsidRPr="00AF4136">
              <w:rPr>
                <w:rFonts w:ascii="Arial" w:hAnsi="Arial" w:cs="Arial"/>
                <w:sz w:val="18"/>
                <w:szCs w:val="18"/>
              </w:rPr>
              <w:t xml:space="preserve"> (no acumulativos)</w:t>
            </w:r>
          </w:p>
        </w:tc>
      </w:tr>
      <w:tr w:rsidR="00AA7130" w:rsidRPr="00AF4136" w:rsidTr="00972174">
        <w:tc>
          <w:tcPr>
            <w:tcW w:w="386" w:type="dxa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37" w:type="dxa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 xml:space="preserve">Cooperativas y otras entidades asociativas agroalimentarias (SAT, sociedades mercantiles siempre que más del 50% de su capital social pertenezca a cooperativas o SATs) </w:t>
            </w:r>
          </w:p>
        </w:tc>
        <w:tc>
          <w:tcPr>
            <w:tcW w:w="1097" w:type="dxa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A7130" w:rsidRPr="00AF4136" w:rsidTr="00972174"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AA7130" w:rsidRPr="00AF4136" w:rsidRDefault="00AA7130" w:rsidP="00BA06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 xml:space="preserve">Asociaciones, con personalidad jurídica propia, participadas mayoritariamente por productores de los productos mencionados en el anexo VII parte II del Reglamento </w:t>
            </w:r>
            <w:r>
              <w:rPr>
                <w:rFonts w:ascii="Arial" w:hAnsi="Arial" w:cs="Arial"/>
                <w:sz w:val="18"/>
                <w:szCs w:val="18"/>
              </w:rPr>
              <w:t xml:space="preserve">(UE) nº </w:t>
            </w:r>
            <w:r w:rsidRPr="00AF4136">
              <w:rPr>
                <w:rFonts w:ascii="Arial" w:hAnsi="Arial" w:cs="Arial"/>
                <w:sz w:val="18"/>
                <w:szCs w:val="18"/>
              </w:rPr>
              <w:t>1308/2013, sea directamente o a través de sociedades y no contempladas en el punto 1.2.1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A7130" w:rsidRPr="00AF4136" w:rsidTr="00972174">
        <w:tc>
          <w:tcPr>
            <w:tcW w:w="3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9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Empresas que cumplen el decálogo para la sostenibilidad integral de la industria agroalimentaria y que están inscritas en el listado de adhesión del MAPAMA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AA7130" w:rsidRPr="00AF4136" w:rsidTr="00972174"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051" w:type="dxa"/>
            <w:gridSpan w:val="3"/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 xml:space="preserve">Solicitantes cuyas instalaciones disponen de certificación medioambiental, </w:t>
            </w:r>
            <w:r w:rsidRPr="00D5007F">
              <w:rPr>
                <w:rFonts w:ascii="Arial" w:hAnsi="Arial" w:cs="Arial"/>
                <w:sz w:val="18"/>
                <w:szCs w:val="18"/>
              </w:rPr>
              <w:t>que deberá ser aportada junto a la solicitud</w:t>
            </w:r>
          </w:p>
        </w:tc>
      </w:tr>
      <w:tr w:rsidR="00AA7130" w:rsidRPr="00AF4136" w:rsidTr="00972174">
        <w:tc>
          <w:tcPr>
            <w:tcW w:w="386" w:type="dxa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7" w:type="dxa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37" w:type="dxa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 xml:space="preserve">Según el Reglamento comunitario EMAS (Reglamento (CE)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AF4136">
              <w:rPr>
                <w:rFonts w:ascii="Arial" w:hAnsi="Arial" w:cs="Arial"/>
                <w:sz w:val="18"/>
                <w:szCs w:val="18"/>
              </w:rPr>
              <w:t>º 1221/2009) o la Norma ISO 14.001</w:t>
            </w:r>
          </w:p>
        </w:tc>
        <w:tc>
          <w:tcPr>
            <w:tcW w:w="1097" w:type="dxa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A7130" w:rsidRPr="00AF4136" w:rsidTr="00972174"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4136">
              <w:rPr>
                <w:rFonts w:ascii="Arial" w:hAnsi="Arial" w:cs="Arial"/>
                <w:sz w:val="18"/>
                <w:szCs w:val="18"/>
                <w:lang w:val="en-US"/>
              </w:rPr>
              <w:t>Certificado Wineries for Climate Protection.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4136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AA7130" w:rsidRPr="00AF4136" w:rsidTr="00972174"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954" w:type="dxa"/>
            <w:gridSpan w:val="2"/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 xml:space="preserve">Empresas que tengan implantados sistemas de pago de uva por calidad para la totalidad de los pagos como mínimo durante los tres años anteriores a la fecha de la solicitud. </w:t>
            </w:r>
            <w:r w:rsidRPr="00D5007F">
              <w:rPr>
                <w:rFonts w:ascii="Arial" w:hAnsi="Arial" w:cs="Arial"/>
                <w:sz w:val="18"/>
                <w:szCs w:val="18"/>
              </w:rPr>
              <w:t>Será acreditado mediante la aportación de normas de vendimia aprobadas por acuerdo de asamblea, junta rectora u órganos de la empresa.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AA7130" w:rsidRPr="00AF4136" w:rsidTr="00972174"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954" w:type="dxa"/>
            <w:gridSpan w:val="2"/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Operador de productos vitivinícolas ecológicos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AA7130" w:rsidRPr="00AF4136" w:rsidTr="00972174"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6954" w:type="dxa"/>
            <w:gridSpan w:val="2"/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Operador acogido a DOP o IGP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AA7130" w:rsidRPr="00AF4136" w:rsidTr="00972174"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6954" w:type="dxa"/>
            <w:gridSpan w:val="2"/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Microempresas, pequeñas y medianas empresas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AA7130" w:rsidRPr="00AF4136" w:rsidTr="00972174">
        <w:tc>
          <w:tcPr>
            <w:tcW w:w="3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69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 xml:space="preserve">Solicitantes que sean elaboradores de vino y hayan embotellado más del 51% del vino elaborado, en la campaña vitivinícola inmediatamente anterior a la fecha de registro de la solicitud de ayuda. 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AA7130" w:rsidRPr="00AF4136" w:rsidTr="00972174">
        <w:tc>
          <w:tcPr>
            <w:tcW w:w="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7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PRIORIZACIÓN DE OPERACIONES. Máximo 70 puntos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130" w:rsidRPr="00AF4136" w:rsidTr="00972174"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954" w:type="dxa"/>
            <w:gridSpan w:val="2"/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 xml:space="preserve">Operaciones con inversiones orientadas al incremento de la eficiencia energética, siempre que el presupuesto destinado a dichas inversiones supere el 30% del importe de la inversión total del proyecto en el momento de la solicitud. </w:t>
            </w:r>
            <w:r w:rsidRPr="00D5007F">
              <w:rPr>
                <w:rFonts w:ascii="Arial" w:hAnsi="Arial" w:cs="Arial"/>
                <w:sz w:val="18"/>
                <w:szCs w:val="18"/>
              </w:rPr>
              <w:t>En el caso de mejora de instalaciones el solicitante deberá aportar un certificado emitido por un experto independiente que acredite un ahorro energético mínimo del 15% en los conceptos afectados por la inversión. A efectos de la valoración de este criterio, se entenderán incluidos exclusivamente los c</w:t>
            </w:r>
            <w:r>
              <w:rPr>
                <w:rFonts w:ascii="Arial" w:hAnsi="Arial" w:cs="Arial"/>
                <w:sz w:val="18"/>
                <w:szCs w:val="18"/>
              </w:rPr>
              <w:t xml:space="preserve">onceptos que se detallan en el </w:t>
            </w:r>
            <w:r w:rsidRPr="00D5007F">
              <w:rPr>
                <w:rFonts w:ascii="Arial" w:hAnsi="Arial" w:cs="Arial"/>
                <w:sz w:val="18"/>
                <w:szCs w:val="18"/>
              </w:rPr>
              <w:t xml:space="preserve">apartado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D500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E55">
              <w:rPr>
                <w:rFonts w:ascii="Arial" w:hAnsi="Arial" w:cs="Arial"/>
                <w:sz w:val="18"/>
                <w:szCs w:val="18"/>
              </w:rPr>
              <w:t xml:space="preserve">de este </w:t>
            </w:r>
            <w:r>
              <w:rPr>
                <w:rFonts w:ascii="Arial" w:hAnsi="Arial" w:cs="Arial"/>
                <w:sz w:val="18"/>
                <w:szCs w:val="18"/>
              </w:rPr>
              <w:t>Anexo.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</w:tr>
      <w:tr w:rsidR="00AA7130" w:rsidRPr="00AF4136" w:rsidTr="00972174"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954" w:type="dxa"/>
            <w:gridSpan w:val="2"/>
            <w:shd w:val="clear" w:color="auto" w:fill="F2F2F2" w:themeFill="background1" w:themeFillShade="F2"/>
          </w:tcPr>
          <w:p w:rsidR="00AA7130" w:rsidRPr="00AF4136" w:rsidRDefault="00AA7130" w:rsidP="00F760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 xml:space="preserve">Operaciones con inversiones en uso de energías renovables exclusivamente para su propio consumo, siempre que el presupuesto destinado a dichas inversiones supere el 20% del importe de la inversión total del proyecto en el momento de la solicitud. </w:t>
            </w:r>
            <w:r w:rsidRPr="00C97D5C">
              <w:rPr>
                <w:rFonts w:ascii="Arial" w:hAnsi="Arial" w:cs="Arial"/>
                <w:sz w:val="18"/>
                <w:szCs w:val="18"/>
              </w:rPr>
              <w:t xml:space="preserve">A efectos de la valoración de este criterio, se entenderán incluidos exclusivamente los conceptos </w:t>
            </w:r>
            <w:r>
              <w:rPr>
                <w:rFonts w:ascii="Arial" w:hAnsi="Arial" w:cs="Arial"/>
                <w:sz w:val="18"/>
                <w:szCs w:val="18"/>
              </w:rPr>
              <w:t>que se detallan en el apartado 2</w:t>
            </w:r>
            <w:r w:rsidRPr="00C97D5C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D37EE">
              <w:rPr>
                <w:rFonts w:ascii="Arial" w:hAnsi="Arial" w:cs="Arial"/>
                <w:sz w:val="18"/>
                <w:szCs w:val="18"/>
              </w:rPr>
              <w:t>este Anexo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</w:tr>
      <w:tr w:rsidR="00AA7130" w:rsidRPr="00AF4136" w:rsidTr="00972174"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954" w:type="dxa"/>
            <w:gridSpan w:val="2"/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 xml:space="preserve">Operaciones con inversiones en valorización, tratamiento y/o gestión de residuos y/o depuración de efluentes líquidos, siempre que el presupuesto </w:t>
            </w:r>
            <w:r w:rsidRPr="00AF4136">
              <w:rPr>
                <w:rFonts w:ascii="Arial" w:hAnsi="Arial" w:cs="Arial"/>
                <w:b/>
                <w:sz w:val="18"/>
                <w:szCs w:val="18"/>
              </w:rPr>
              <w:lastRenderedPageBreak/>
              <w:t>destinado a dichas inversiones supere el 20% del importe de la inversión total en el momento de la solicitud.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lastRenderedPageBreak/>
              <w:t>12</w:t>
            </w:r>
          </w:p>
        </w:tc>
      </w:tr>
      <w:tr w:rsidR="00AA7130" w:rsidRPr="00AF4136" w:rsidTr="00972174"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954" w:type="dxa"/>
            <w:gridSpan w:val="2"/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 xml:space="preserve">Operaciones con inversiones destinadas a la transformación de la totalidad de la producción de uva propia del solicitante. </w:t>
            </w:r>
            <w:r w:rsidRPr="00C97D5C">
              <w:rPr>
                <w:rFonts w:ascii="Arial" w:hAnsi="Arial" w:cs="Arial"/>
                <w:sz w:val="18"/>
                <w:szCs w:val="18"/>
              </w:rPr>
              <w:t xml:space="preserve">A tal efecto el solicitante no deberá tener la titularidad de una instalación de elaboración de los productos acogidos al Real Decreto 5/2018 y </w:t>
            </w:r>
            <w:r>
              <w:rPr>
                <w:rFonts w:ascii="Arial" w:hAnsi="Arial" w:cs="Arial"/>
                <w:sz w:val="18"/>
                <w:szCs w:val="18"/>
              </w:rPr>
              <w:t>ser titular</w:t>
            </w:r>
            <w:r w:rsidRPr="00C97D5C">
              <w:rPr>
                <w:rFonts w:ascii="Arial" w:hAnsi="Arial" w:cs="Arial"/>
                <w:sz w:val="18"/>
                <w:szCs w:val="18"/>
              </w:rPr>
              <w:t xml:space="preserve"> de un viñedo.</w:t>
            </w:r>
            <w:r w:rsidRPr="00AF41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AA7130" w:rsidRPr="00AF4136" w:rsidTr="00972174"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954" w:type="dxa"/>
            <w:gridSpan w:val="2"/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Operaciones que se orientan en todo o en parte a la obtención de productos ecológicos.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AA7130" w:rsidRPr="00AF4136" w:rsidTr="00972174"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954" w:type="dxa"/>
            <w:gridSpan w:val="2"/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 xml:space="preserve">Operaciones que se orientan en todo o en parte a los productos acogidos a regímenes de calidad:(no acumulativos) 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7130" w:rsidRPr="00AF4136" w:rsidTr="00972174">
        <w:tc>
          <w:tcPr>
            <w:tcW w:w="386" w:type="dxa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7" w:type="dxa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37" w:type="dxa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Denominación de Origen Protegida</w:t>
            </w:r>
          </w:p>
        </w:tc>
        <w:tc>
          <w:tcPr>
            <w:tcW w:w="1097" w:type="dxa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A7130" w:rsidRPr="00AF4136" w:rsidTr="00972174">
        <w:tc>
          <w:tcPr>
            <w:tcW w:w="386" w:type="dxa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7" w:type="dxa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37" w:type="dxa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Indicación Geográfica Protegida</w:t>
            </w:r>
          </w:p>
        </w:tc>
        <w:tc>
          <w:tcPr>
            <w:tcW w:w="1097" w:type="dxa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A7130" w:rsidRPr="00AF4136" w:rsidTr="00972174"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Vino sin Indicación Geográfica con indicación de añada o variedad.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1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A7130" w:rsidRPr="00AF4136" w:rsidTr="00972174"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6954" w:type="dxa"/>
            <w:gridSpan w:val="2"/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 xml:space="preserve">Operaciones que se orientan a la comercialización, siempre que el presupuesto destinado a dichas inversiones suponga al menos el 30% del importe de la inversión total en el momento de la solicitud. </w:t>
            </w:r>
            <w:r w:rsidRPr="00C97D5C">
              <w:rPr>
                <w:rFonts w:ascii="Arial" w:hAnsi="Arial" w:cs="Arial"/>
                <w:sz w:val="18"/>
                <w:szCs w:val="18"/>
              </w:rPr>
              <w:t>A efectos de la valoración de este criterio, se entenderán incluidos exclusivamente los conceptos que se detalla</w:t>
            </w:r>
            <w:r>
              <w:rPr>
                <w:rFonts w:ascii="Arial" w:hAnsi="Arial" w:cs="Arial"/>
                <w:sz w:val="18"/>
                <w:szCs w:val="18"/>
              </w:rPr>
              <w:t xml:space="preserve">n en el </w:t>
            </w:r>
            <w:r w:rsidRPr="00C97D5C">
              <w:rPr>
                <w:rFonts w:ascii="Arial" w:hAnsi="Arial" w:cs="Arial"/>
                <w:sz w:val="18"/>
                <w:szCs w:val="18"/>
              </w:rPr>
              <w:t xml:space="preserve">apartado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D37EE">
              <w:rPr>
                <w:rFonts w:ascii="Arial" w:hAnsi="Arial" w:cs="Arial"/>
                <w:sz w:val="18"/>
                <w:szCs w:val="18"/>
              </w:rPr>
              <w:t xml:space="preserve"> de este 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AA7130" w:rsidRPr="00AF4136" w:rsidTr="00972174"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6954" w:type="dxa"/>
            <w:gridSpan w:val="2"/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Operaciones destinadas a la implantación de la industria 4.0 (industria conectada)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AF41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97D5C">
              <w:rPr>
                <w:rFonts w:ascii="Arial" w:hAnsi="Arial" w:cs="Arial"/>
                <w:sz w:val="18"/>
                <w:szCs w:val="18"/>
              </w:rPr>
              <w:t xml:space="preserve">A efectos de la valoración de este criterio, se entenderán incluidos exclusivamente los conceptos que se detallan en el apartado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97D5C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D37EE">
              <w:rPr>
                <w:rFonts w:ascii="Arial" w:hAnsi="Arial" w:cs="Arial"/>
                <w:sz w:val="18"/>
                <w:szCs w:val="18"/>
              </w:rPr>
              <w:t>este 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7D5C">
              <w:rPr>
                <w:rFonts w:ascii="Arial" w:hAnsi="Arial" w:cs="Arial"/>
                <w:sz w:val="18"/>
                <w:szCs w:val="18"/>
              </w:rPr>
              <w:t>Además, el solicitante deberá presentar el informe del análisis de la madurez digital de la empresa a través de la "Herramienta de Au</w:t>
            </w:r>
            <w:r>
              <w:rPr>
                <w:rFonts w:ascii="Arial" w:hAnsi="Arial" w:cs="Arial"/>
                <w:sz w:val="18"/>
                <w:szCs w:val="18"/>
              </w:rPr>
              <w:t xml:space="preserve">todiagnóstico Digital Avanzada </w:t>
            </w:r>
            <w:r w:rsidRPr="00C97D5C">
              <w:rPr>
                <w:rFonts w:ascii="Arial" w:hAnsi="Arial" w:cs="Arial"/>
                <w:sz w:val="18"/>
                <w:szCs w:val="18"/>
              </w:rPr>
              <w:t xml:space="preserve"> (HADA)"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AA7130" w:rsidRPr="00AF4136" w:rsidTr="00972174"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6954" w:type="dxa"/>
            <w:gridSpan w:val="2"/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Operaciones de inversión provenientes del resultado de un grupo operativo de innovación de la Asociación Europea para la Innovación.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AA7130" w:rsidRPr="0019021E" w:rsidTr="00972174"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6954" w:type="dxa"/>
            <w:gridSpan w:val="2"/>
            <w:shd w:val="clear" w:color="auto" w:fill="F2F2F2" w:themeFill="background1" w:themeFillShade="F2"/>
          </w:tcPr>
          <w:p w:rsidR="00AA7130" w:rsidRPr="00AF4136" w:rsidRDefault="00AA7130" w:rsidP="00972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 xml:space="preserve">Inversiones tangibles orientadas a la implantación en el seno de la empresa de nuevos productos y nuevas presentaciones. </w:t>
            </w:r>
            <w:r w:rsidRPr="00C97D5C">
              <w:rPr>
                <w:rFonts w:ascii="Arial" w:hAnsi="Arial" w:cs="Arial"/>
                <w:sz w:val="18"/>
                <w:szCs w:val="18"/>
              </w:rPr>
              <w:t>No se considerará una ampliación o mejora de algo ya existente en las instalaciones del solicitante.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AA7130" w:rsidRPr="0019021E" w:rsidRDefault="00AA7130" w:rsidP="00972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13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</w:tbl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 xml:space="preserve">1) A efectos del cumplimiento </w:t>
      </w:r>
      <w:r w:rsidRPr="00683159">
        <w:rPr>
          <w:rFonts w:ascii="CIDFont+F4" w:hAnsi="CIDFont+F4" w:cs="CIDFont+F4"/>
          <w:sz w:val="20"/>
          <w:szCs w:val="20"/>
        </w:rPr>
        <w:t>del criterio 2.1, se considerarán inversiones orientadas al incremento de la efici</w:t>
      </w:r>
      <w:r>
        <w:rPr>
          <w:rFonts w:ascii="CIDFont+F4" w:hAnsi="CIDFont+F4" w:cs="CIDFont+F4"/>
          <w:sz w:val="20"/>
          <w:szCs w:val="20"/>
        </w:rPr>
        <w:t xml:space="preserve">encia energética los siguientes </w:t>
      </w:r>
      <w:r w:rsidRPr="00683159">
        <w:rPr>
          <w:rFonts w:ascii="CIDFont+F4" w:hAnsi="CIDFont+F4" w:cs="CIDFont+F4"/>
          <w:sz w:val="20"/>
          <w:szCs w:val="20"/>
        </w:rPr>
        <w:t>conceptos: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C97D5C">
        <w:rPr>
          <w:rFonts w:ascii="CIDFont+F4" w:hAnsi="CIDFont+F4" w:cs="CIDFont+F4"/>
          <w:sz w:val="20"/>
          <w:szCs w:val="20"/>
        </w:rPr>
        <w:t>Aislamientos térmicos y ventanas que mejoren la eficiencia energética.</w:t>
      </w: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C97D5C">
        <w:rPr>
          <w:rFonts w:ascii="CIDFont+F4" w:hAnsi="CIDFont+F4" w:cs="CIDFont+F4"/>
          <w:sz w:val="20"/>
          <w:szCs w:val="20"/>
        </w:rPr>
        <w:t>Iluminación de bajo consumo y LED en edificios.</w:t>
      </w:r>
    </w:p>
    <w:p w:rsidR="00AA7130" w:rsidRPr="004E67CB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C97D5C">
        <w:rPr>
          <w:rFonts w:ascii="CIDFont+F4" w:hAnsi="CIDFont+F4" w:cs="CIDFont+F4"/>
          <w:sz w:val="20"/>
          <w:szCs w:val="20"/>
        </w:rPr>
        <w:t xml:space="preserve">Equipos de </w:t>
      </w:r>
      <w:r w:rsidRPr="004E67CB">
        <w:rPr>
          <w:rFonts w:ascii="CIDFont+F4" w:hAnsi="CIDFont+F4" w:cs="CIDFont+F4"/>
          <w:sz w:val="20"/>
          <w:szCs w:val="20"/>
        </w:rPr>
        <w:t>climatización y enfriadoras de agua de alta eficiencia energética.</w:t>
      </w:r>
    </w:p>
    <w:p w:rsidR="00AA7130" w:rsidRPr="004E67CB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4E67CB">
        <w:rPr>
          <w:rFonts w:ascii="CIDFont+F4" w:hAnsi="CIDFont+F4" w:cs="CIDFont+F4"/>
          <w:sz w:val="20"/>
          <w:szCs w:val="20"/>
        </w:rPr>
        <w:t>Calderas de alta eficiencia energética.</w:t>
      </w:r>
    </w:p>
    <w:p w:rsidR="00AA7130" w:rsidRPr="004E67CB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4E67CB">
        <w:rPr>
          <w:rFonts w:ascii="CIDFont+F4" w:hAnsi="CIDFont+F4" w:cs="CIDFont+F4"/>
          <w:sz w:val="20"/>
          <w:szCs w:val="20"/>
        </w:rPr>
        <w:t>Radiadores por agua a baja temperatura y suelos/techos radiantes.</w:t>
      </w:r>
    </w:p>
    <w:p w:rsidR="00AA7130" w:rsidRPr="004E67CB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4E67CB">
        <w:rPr>
          <w:rFonts w:ascii="CIDFont+F4" w:hAnsi="CIDFont+F4" w:cs="CIDFont+F4"/>
          <w:sz w:val="20"/>
          <w:szCs w:val="20"/>
        </w:rPr>
        <w:t>Ascensores y elevadores de alta eficiencia energética.</w:t>
      </w:r>
    </w:p>
    <w:p w:rsidR="00AA7130" w:rsidRPr="004E67CB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4E67CB">
        <w:rPr>
          <w:rFonts w:ascii="CIDFont+F4" w:hAnsi="CIDFont+F4" w:cs="CIDFont+F4"/>
          <w:sz w:val="20"/>
          <w:szCs w:val="20"/>
        </w:rPr>
        <w:t>Sistemas de gestión, control y regulación de la iluminación y climatización en edificación.</w:t>
      </w:r>
    </w:p>
    <w:p w:rsidR="00AA7130" w:rsidRPr="004E67CB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4E67CB">
        <w:rPr>
          <w:rFonts w:ascii="CIDFont+F4" w:hAnsi="CIDFont+F4" w:cs="CIDFont+F4"/>
          <w:sz w:val="20"/>
          <w:szCs w:val="20"/>
        </w:rPr>
        <w:t>Aislamientos de equipos y tuberías en industria.</w:t>
      </w:r>
    </w:p>
    <w:p w:rsidR="00AA7130" w:rsidRPr="004E67CB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4E67CB">
        <w:rPr>
          <w:rFonts w:ascii="CIDFont+F4" w:hAnsi="CIDFont+F4" w:cs="CIDFont+F4"/>
          <w:sz w:val="20"/>
          <w:szCs w:val="20"/>
        </w:rPr>
        <w:t>Enfriadoras de agua de alta eficiencia energética.</w:t>
      </w:r>
    </w:p>
    <w:p w:rsidR="00AA7130" w:rsidRPr="004E67CB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4E67CB">
        <w:rPr>
          <w:rFonts w:ascii="CIDFont+F4" w:hAnsi="CIDFont+F4" w:cs="CIDFont+F4"/>
          <w:sz w:val="20"/>
          <w:szCs w:val="20"/>
        </w:rPr>
        <w:t>Calderas industriales de alta eficiencia energética.</w:t>
      </w:r>
    </w:p>
    <w:p w:rsidR="00AA7130" w:rsidRPr="004E67CB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4E67CB">
        <w:rPr>
          <w:rFonts w:ascii="CIDFont+F4" w:hAnsi="CIDFont+F4" w:cs="CIDFont+F4"/>
          <w:sz w:val="20"/>
          <w:szCs w:val="20"/>
        </w:rPr>
        <w:t>Motores eléctricos de alta eficiencia energética.</w:t>
      </w: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C97D5C">
        <w:rPr>
          <w:rFonts w:ascii="CIDFont+F4" w:hAnsi="CIDFont+F4" w:cs="CIDFont+F4"/>
          <w:sz w:val="20"/>
          <w:szCs w:val="20"/>
        </w:rPr>
        <w:t>Variadores de velocidad electrónicos de motores eléctricos.</w:t>
      </w: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C97D5C">
        <w:rPr>
          <w:rFonts w:ascii="CIDFont+F4" w:hAnsi="CIDFont+F4" w:cs="CIDFont+F4"/>
          <w:sz w:val="20"/>
          <w:szCs w:val="20"/>
        </w:rPr>
        <w:t>Máquinas de absorción.</w:t>
      </w: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C97D5C">
        <w:rPr>
          <w:rFonts w:ascii="CIDFont+F4" w:hAnsi="CIDFont+F4" w:cs="CIDFont+F4"/>
          <w:sz w:val="20"/>
          <w:szCs w:val="20"/>
        </w:rPr>
        <w:t>Rehabilitación energética de la envolvente térmica de los edificios existentes</w:t>
      </w: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C97D5C">
        <w:rPr>
          <w:rFonts w:ascii="CIDFont+F4" w:hAnsi="CIDFont+F4" w:cs="CIDFont+F4"/>
          <w:sz w:val="20"/>
          <w:szCs w:val="20"/>
        </w:rPr>
        <w:t>M</w:t>
      </w:r>
      <w:r>
        <w:rPr>
          <w:rFonts w:ascii="CIDFont+F4" w:hAnsi="CIDFont+F4" w:cs="CIDFont+F4"/>
          <w:sz w:val="20"/>
          <w:szCs w:val="20"/>
        </w:rPr>
        <w:t>e</w:t>
      </w:r>
      <w:r w:rsidRPr="00C97D5C">
        <w:rPr>
          <w:rFonts w:ascii="CIDFont+F4" w:hAnsi="CIDFont+F4" w:cs="CIDFont+F4"/>
          <w:sz w:val="20"/>
          <w:szCs w:val="20"/>
        </w:rPr>
        <w:t>jora de la eficiencia energética de las instalaciones térmicas de los edificios existentes</w:t>
      </w:r>
      <w:r>
        <w:rPr>
          <w:rFonts w:ascii="CIDFont+F4" w:hAnsi="CIDFont+F4" w:cs="CIDFont+F4"/>
          <w:sz w:val="20"/>
          <w:szCs w:val="20"/>
        </w:rPr>
        <w:t>.</w:t>
      </w: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C97D5C">
        <w:rPr>
          <w:rFonts w:ascii="CIDFont+F4" w:hAnsi="CIDFont+F4" w:cs="CIDFont+F4"/>
          <w:sz w:val="20"/>
          <w:szCs w:val="20"/>
        </w:rPr>
        <w:t>Mejora de la eficiencia energética de las instalaciones de iluminación interior en los edificios  existentes</w:t>
      </w:r>
      <w:r>
        <w:rPr>
          <w:rFonts w:ascii="CIDFont+F4" w:hAnsi="CIDFont+F4" w:cs="CIDFont+F4"/>
          <w:sz w:val="20"/>
          <w:szCs w:val="20"/>
        </w:rPr>
        <w:t>.</w:t>
      </w: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C97D5C">
        <w:rPr>
          <w:rFonts w:ascii="CIDFont+F4" w:hAnsi="CIDFont+F4" w:cs="CIDFont+F4"/>
          <w:sz w:val="20"/>
          <w:szCs w:val="20"/>
        </w:rPr>
        <w:t>Construcción de nuevos edificios y rehabilitación de existentes con alta calificación energética</w:t>
      </w:r>
      <w:r>
        <w:rPr>
          <w:rFonts w:ascii="CIDFont+F4" w:hAnsi="CIDFont+F4" w:cs="CIDFont+F4"/>
          <w:sz w:val="20"/>
          <w:szCs w:val="20"/>
        </w:rPr>
        <w:t>.</w:t>
      </w: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C97D5C">
        <w:rPr>
          <w:rFonts w:ascii="CIDFont+F4" w:hAnsi="CIDFont+F4" w:cs="CIDFont+F4"/>
          <w:sz w:val="20"/>
          <w:szCs w:val="20"/>
        </w:rPr>
        <w:t>Mejora de la eficiencia energética de las instalaciones de frío comercial</w:t>
      </w:r>
      <w:r>
        <w:rPr>
          <w:rFonts w:ascii="CIDFont+F4" w:hAnsi="CIDFont+F4" w:cs="CIDFont+F4"/>
          <w:sz w:val="20"/>
          <w:szCs w:val="20"/>
        </w:rPr>
        <w:t>.</w:t>
      </w: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C97D5C">
        <w:rPr>
          <w:rFonts w:ascii="CIDFont+F4" w:hAnsi="CIDFont+F4" w:cs="CIDFont+F4"/>
          <w:sz w:val="20"/>
          <w:szCs w:val="20"/>
        </w:rPr>
        <w:t>Construcción o rehabilitación de edificios de consumo de energía casi nulo</w:t>
      </w:r>
      <w:r>
        <w:rPr>
          <w:rFonts w:ascii="CIDFont+F4" w:hAnsi="CIDFont+F4" w:cs="CIDFont+F4"/>
          <w:sz w:val="20"/>
          <w:szCs w:val="20"/>
        </w:rPr>
        <w:t>.</w:t>
      </w: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C97D5C">
        <w:rPr>
          <w:rFonts w:ascii="CIDFont+F4" w:hAnsi="CIDFont+F4" w:cs="CIDFont+F4"/>
          <w:sz w:val="20"/>
          <w:szCs w:val="20"/>
        </w:rPr>
        <w:t>Auditorías energéticas</w:t>
      </w:r>
      <w:r>
        <w:rPr>
          <w:rFonts w:ascii="CIDFont+F4" w:hAnsi="CIDFont+F4" w:cs="CIDFont+F4"/>
          <w:sz w:val="20"/>
          <w:szCs w:val="20"/>
        </w:rPr>
        <w:t>.</w:t>
      </w:r>
    </w:p>
    <w:p w:rsidR="00AA7130" w:rsidRPr="00C97D5C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C97D5C">
        <w:rPr>
          <w:rFonts w:ascii="CIDFont+F4" w:hAnsi="CIDFont+F4" w:cs="CIDFont+F4"/>
          <w:sz w:val="20"/>
          <w:szCs w:val="20"/>
        </w:rPr>
        <w:t>Implantación de sistemas de gestión energética</w:t>
      </w:r>
      <w:r>
        <w:rPr>
          <w:rFonts w:ascii="CIDFont+F4" w:hAnsi="CIDFont+F4" w:cs="CIDFont+F4"/>
          <w:sz w:val="20"/>
          <w:szCs w:val="20"/>
        </w:rPr>
        <w:t>.</w:t>
      </w:r>
    </w:p>
    <w:p w:rsidR="00AA7130" w:rsidRPr="002663F6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  <w:highlight w:val="lightGray"/>
        </w:rPr>
      </w:pP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 xml:space="preserve">2) </w:t>
      </w:r>
      <w:r w:rsidRPr="00683159">
        <w:rPr>
          <w:rFonts w:ascii="CIDFont+F4" w:hAnsi="CIDFont+F4" w:cs="CIDFont+F4"/>
          <w:sz w:val="20"/>
          <w:szCs w:val="20"/>
        </w:rPr>
        <w:t>A efectos de</w:t>
      </w:r>
      <w:r>
        <w:rPr>
          <w:rFonts w:ascii="CIDFont+F4" w:hAnsi="CIDFont+F4" w:cs="CIDFont+F4"/>
          <w:sz w:val="20"/>
          <w:szCs w:val="20"/>
        </w:rPr>
        <w:t xml:space="preserve">l cumplimiento del criterio 2.2 relativo al uso de energías renovables, </w:t>
      </w:r>
      <w:r w:rsidRPr="00683159">
        <w:rPr>
          <w:rFonts w:ascii="CIDFont+F4" w:hAnsi="CIDFont+F4" w:cs="CIDFont+F4"/>
          <w:sz w:val="20"/>
          <w:szCs w:val="20"/>
        </w:rPr>
        <w:t>se</w:t>
      </w:r>
      <w:r w:rsidRPr="004D64F0">
        <w:rPr>
          <w:rFonts w:ascii="CIDFont+F4" w:hAnsi="CIDFont+F4" w:cs="CIDFont+F4"/>
          <w:sz w:val="24"/>
          <w:szCs w:val="24"/>
        </w:rPr>
        <w:t xml:space="preserve"> </w:t>
      </w:r>
      <w:r w:rsidRPr="00683159">
        <w:rPr>
          <w:rFonts w:ascii="CIDFont+F4" w:hAnsi="CIDFont+F4" w:cs="CIDFont+F4"/>
          <w:sz w:val="20"/>
          <w:szCs w:val="20"/>
        </w:rPr>
        <w:t>entenderán incluidos exclusivamente los siguientes conceptos: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 xml:space="preserve">(a) </w:t>
      </w:r>
      <w:r w:rsidRPr="00605395">
        <w:rPr>
          <w:rFonts w:ascii="CIDFont+F4" w:hAnsi="CIDFont+F4" w:cs="CIDFont+F4"/>
          <w:sz w:val="20"/>
          <w:szCs w:val="20"/>
        </w:rPr>
        <w:t>Energía solar</w:t>
      </w:r>
      <w:r>
        <w:rPr>
          <w:rFonts w:ascii="CIDFont+F4" w:hAnsi="CIDFont+F4" w:cs="CIDFont+F4"/>
          <w:sz w:val="20"/>
          <w:szCs w:val="20"/>
        </w:rPr>
        <w:t xml:space="preserve">: 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 w:rsidRPr="00605395">
        <w:rPr>
          <w:rFonts w:ascii="CIDFont+F4" w:hAnsi="CIDFont+F4" w:cs="CIDFont+F4"/>
          <w:sz w:val="20"/>
          <w:szCs w:val="20"/>
        </w:rPr>
        <w:t>Térmica</w:t>
      </w: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Fotovoltaica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(b) Bioenergía: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Biomasa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(c) Energía Geotérmica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</w:p>
    <w:p w:rsidR="00AA7130" w:rsidRPr="00605395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(d) Energía Eólica</w:t>
      </w:r>
    </w:p>
    <w:p w:rsidR="00AA7130" w:rsidRPr="00605395" w:rsidRDefault="00AA7130" w:rsidP="00AA7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IDFont+F4" w:hAnsi="CIDFont+F4" w:cs="CIDFont+F4"/>
          <w:sz w:val="20"/>
          <w:szCs w:val="20"/>
        </w:rPr>
      </w:pP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3) A efectos del cumplimiento del criterio 2.7 relativo a operaciones orientadas </w:t>
      </w:r>
      <w:r w:rsidRPr="00683159">
        <w:rPr>
          <w:rFonts w:ascii="ArialMT" w:hAnsi="ArialMT" w:cs="ArialMT"/>
          <w:sz w:val="20"/>
          <w:szCs w:val="20"/>
        </w:rPr>
        <w:t>a la</w:t>
      </w:r>
      <w:r>
        <w:rPr>
          <w:rFonts w:ascii="ArialMT" w:hAnsi="ArialMT" w:cs="ArialMT"/>
          <w:sz w:val="20"/>
          <w:szCs w:val="20"/>
        </w:rPr>
        <w:t xml:space="preserve"> comercialización, s</w:t>
      </w:r>
      <w:r w:rsidRPr="00683159">
        <w:rPr>
          <w:rFonts w:ascii="ArialMT" w:hAnsi="ArialMT" w:cs="ArialMT"/>
          <w:sz w:val="20"/>
          <w:szCs w:val="20"/>
        </w:rPr>
        <w:t>e entenderán incluidos exclusiv</w:t>
      </w:r>
      <w:r>
        <w:rPr>
          <w:rFonts w:ascii="ArialMT" w:hAnsi="ArialMT" w:cs="ArialMT"/>
          <w:sz w:val="20"/>
          <w:szCs w:val="20"/>
        </w:rPr>
        <w:t>amente los siguientes conceptos: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A7130" w:rsidRPr="00683159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(a) C</w:t>
      </w:r>
      <w:r w:rsidRPr="00683159">
        <w:rPr>
          <w:rFonts w:ascii="ArialMT" w:hAnsi="ArialMT" w:cs="ArialMT"/>
          <w:sz w:val="20"/>
          <w:szCs w:val="20"/>
        </w:rPr>
        <w:t>onstrucción, adquisición o mejora de bienes</w:t>
      </w:r>
      <w:r>
        <w:rPr>
          <w:rFonts w:ascii="ArialMT" w:hAnsi="ArialMT" w:cs="ArialMT"/>
          <w:sz w:val="20"/>
          <w:szCs w:val="20"/>
        </w:rPr>
        <w:t xml:space="preserve"> inmuebles: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A7130" w:rsidRPr="000703A5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703A5">
        <w:rPr>
          <w:rFonts w:ascii="ArialMT" w:hAnsi="ArialMT" w:cs="ArialMT"/>
          <w:sz w:val="20"/>
          <w:szCs w:val="20"/>
        </w:rPr>
        <w:t>Establecimientos de presentación y venta:</w:t>
      </w:r>
    </w:p>
    <w:p w:rsidR="00AA7130" w:rsidRPr="00DE6910" w:rsidRDefault="00AA7130" w:rsidP="00AA7130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DE6910">
        <w:rPr>
          <w:rFonts w:ascii="ArialMT" w:hAnsi="ArialMT" w:cs="ArialMT"/>
          <w:sz w:val="20"/>
          <w:szCs w:val="20"/>
        </w:rPr>
        <w:t>Adquisición / construcción / renovación / modernización de la infraestructura de venta e instalaciones de presentación,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MT" w:hAnsi="ArialMT" w:cs="ArialMT"/>
          <w:sz w:val="20"/>
          <w:szCs w:val="20"/>
        </w:rPr>
      </w:pPr>
    </w:p>
    <w:p w:rsidR="00AA7130" w:rsidRPr="00683159" w:rsidRDefault="00AA7130" w:rsidP="00AA713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MT" w:hAnsi="ArialMT" w:cs="ArialMT"/>
          <w:sz w:val="20"/>
          <w:szCs w:val="20"/>
        </w:rPr>
      </w:pPr>
      <w:r w:rsidRPr="00683159">
        <w:rPr>
          <w:rFonts w:ascii="ArialMT" w:hAnsi="ArialMT" w:cs="ArialMT"/>
          <w:sz w:val="20"/>
          <w:szCs w:val="20"/>
        </w:rPr>
        <w:t>a.1. siempre que el establecimiento no compagine su</w:t>
      </w:r>
      <w:r>
        <w:rPr>
          <w:rFonts w:ascii="ArialMT" w:hAnsi="ArialMT" w:cs="ArialMT"/>
          <w:sz w:val="20"/>
          <w:szCs w:val="20"/>
        </w:rPr>
        <w:t xml:space="preserve"> </w:t>
      </w:r>
      <w:r w:rsidRPr="00683159">
        <w:rPr>
          <w:rFonts w:ascii="ArialMT" w:hAnsi="ArialMT" w:cs="ArialMT"/>
          <w:sz w:val="20"/>
          <w:szCs w:val="20"/>
        </w:rPr>
        <w:t>actividad con el enoturismo:</w:t>
      </w:r>
    </w:p>
    <w:p w:rsidR="00AA7130" w:rsidRPr="00683159" w:rsidRDefault="00AA7130" w:rsidP="00AA713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MT" w:hAnsi="ArialMT" w:cs="ArialMT"/>
          <w:sz w:val="20"/>
          <w:szCs w:val="20"/>
        </w:rPr>
      </w:pPr>
      <w:r w:rsidRPr="00683159">
        <w:rPr>
          <w:rFonts w:ascii="ArialMT" w:hAnsi="ArialMT" w:cs="ArialMT"/>
          <w:sz w:val="20"/>
          <w:szCs w:val="20"/>
        </w:rPr>
        <w:t>• Vinotecas</w:t>
      </w:r>
    </w:p>
    <w:p w:rsidR="00AA7130" w:rsidRPr="00683159" w:rsidRDefault="00AA7130" w:rsidP="00AA713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MT" w:hAnsi="ArialMT" w:cs="ArialMT"/>
          <w:sz w:val="20"/>
          <w:szCs w:val="20"/>
        </w:rPr>
      </w:pPr>
      <w:r w:rsidRPr="00683159">
        <w:rPr>
          <w:rFonts w:ascii="ArialMT" w:hAnsi="ArialMT" w:cs="ArialMT"/>
          <w:sz w:val="20"/>
          <w:szCs w:val="20"/>
        </w:rPr>
        <w:t>• Salas de exhibición (exposición de productos</w:t>
      </w:r>
      <w:r>
        <w:rPr>
          <w:rFonts w:ascii="ArialMT" w:hAnsi="ArialMT" w:cs="ArialMT"/>
          <w:sz w:val="20"/>
          <w:szCs w:val="20"/>
        </w:rPr>
        <w:t xml:space="preserve"> </w:t>
      </w:r>
      <w:r w:rsidRPr="00683159">
        <w:rPr>
          <w:rFonts w:ascii="ArialMT" w:hAnsi="ArialMT" w:cs="ArialMT"/>
          <w:sz w:val="20"/>
          <w:szCs w:val="20"/>
        </w:rPr>
        <w:t>vitivinícolas)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MT" w:hAnsi="ArialMT" w:cs="ArialMT"/>
          <w:sz w:val="20"/>
          <w:szCs w:val="20"/>
        </w:rPr>
      </w:pPr>
    </w:p>
    <w:p w:rsidR="00AA7130" w:rsidRPr="00683159" w:rsidRDefault="00AA7130" w:rsidP="00AA713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MT" w:hAnsi="ArialMT" w:cs="ArialMT"/>
          <w:sz w:val="20"/>
          <w:szCs w:val="20"/>
        </w:rPr>
      </w:pPr>
      <w:r w:rsidRPr="00683159">
        <w:rPr>
          <w:rFonts w:ascii="ArialMT" w:hAnsi="ArialMT" w:cs="ArialMT"/>
          <w:sz w:val="20"/>
          <w:szCs w:val="20"/>
        </w:rPr>
        <w:t>a.2. siempre que la actividad de venta se limite a los</w:t>
      </w:r>
      <w:r>
        <w:rPr>
          <w:rFonts w:ascii="ArialMT" w:hAnsi="ArialMT" w:cs="ArialMT"/>
          <w:sz w:val="20"/>
          <w:szCs w:val="20"/>
        </w:rPr>
        <w:t xml:space="preserve"> </w:t>
      </w:r>
      <w:r w:rsidRPr="00683159">
        <w:rPr>
          <w:rFonts w:ascii="ArialMT" w:hAnsi="ArialMT" w:cs="ArialMT"/>
          <w:sz w:val="20"/>
          <w:szCs w:val="20"/>
        </w:rPr>
        <w:t>productos contemplados en el anexo VII parte II del</w:t>
      </w:r>
      <w:r>
        <w:rPr>
          <w:rFonts w:ascii="ArialMT" w:hAnsi="ArialMT" w:cs="ArialMT"/>
          <w:sz w:val="20"/>
          <w:szCs w:val="20"/>
        </w:rPr>
        <w:t xml:space="preserve"> </w:t>
      </w:r>
      <w:r w:rsidRPr="00683159">
        <w:rPr>
          <w:rFonts w:ascii="ArialMT" w:hAnsi="ArialMT" w:cs="ArialMT"/>
          <w:sz w:val="20"/>
          <w:szCs w:val="20"/>
        </w:rPr>
        <w:t xml:space="preserve">Reglamento (UE) </w:t>
      </w:r>
      <w:r>
        <w:rPr>
          <w:rFonts w:ascii="ArialMT" w:hAnsi="ArialMT" w:cs="ArialMT"/>
          <w:sz w:val="20"/>
          <w:szCs w:val="20"/>
        </w:rPr>
        <w:t xml:space="preserve">nº </w:t>
      </w:r>
      <w:r w:rsidRPr="00683159">
        <w:rPr>
          <w:rFonts w:ascii="ArialMT" w:hAnsi="ArialMT" w:cs="ArialMT"/>
          <w:sz w:val="20"/>
          <w:szCs w:val="20"/>
        </w:rPr>
        <w:t>1308/2013</w:t>
      </w:r>
      <w:r>
        <w:rPr>
          <w:rFonts w:ascii="ArialMT" w:hAnsi="ArialMT" w:cs="ArialMT"/>
          <w:sz w:val="20"/>
          <w:szCs w:val="20"/>
        </w:rPr>
        <w:t>:</w:t>
      </w:r>
    </w:p>
    <w:p w:rsidR="00AA7130" w:rsidRPr="00683159" w:rsidRDefault="00AA7130" w:rsidP="00AA713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MT" w:hAnsi="ArialMT" w:cs="ArialMT"/>
          <w:sz w:val="20"/>
          <w:szCs w:val="20"/>
        </w:rPr>
      </w:pPr>
      <w:r w:rsidRPr="00683159">
        <w:rPr>
          <w:rFonts w:ascii="ArialMT" w:hAnsi="ArialMT" w:cs="ArialMT"/>
          <w:sz w:val="20"/>
          <w:szCs w:val="20"/>
        </w:rPr>
        <w:t>• Salas de venta</w:t>
      </w:r>
    </w:p>
    <w:p w:rsidR="00AA7130" w:rsidRPr="00683159" w:rsidRDefault="00AA7130" w:rsidP="00AA713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MT" w:hAnsi="ArialMT" w:cs="ArialMT"/>
          <w:sz w:val="20"/>
          <w:szCs w:val="20"/>
        </w:rPr>
      </w:pPr>
      <w:r w:rsidRPr="00683159">
        <w:rPr>
          <w:rFonts w:ascii="ArialMT" w:hAnsi="ArialMT" w:cs="ArialMT"/>
          <w:sz w:val="20"/>
          <w:szCs w:val="20"/>
        </w:rPr>
        <w:t>• Punto fijo de venta (al por menor) fuera de las</w:t>
      </w:r>
      <w:r>
        <w:rPr>
          <w:rFonts w:ascii="ArialMT" w:hAnsi="ArialMT" w:cs="ArialMT"/>
          <w:sz w:val="20"/>
          <w:szCs w:val="20"/>
        </w:rPr>
        <w:t xml:space="preserve"> </w:t>
      </w:r>
      <w:r w:rsidRPr="00683159">
        <w:rPr>
          <w:rFonts w:ascii="ArialMT" w:hAnsi="ArialMT" w:cs="ArialMT"/>
          <w:sz w:val="20"/>
          <w:szCs w:val="20"/>
        </w:rPr>
        <w:t>instalaciones de la empresa, en el territorio nacional y en</w:t>
      </w:r>
      <w:r>
        <w:rPr>
          <w:rFonts w:ascii="ArialMT" w:hAnsi="ArialMT" w:cs="ArialMT"/>
          <w:sz w:val="20"/>
          <w:szCs w:val="20"/>
        </w:rPr>
        <w:t xml:space="preserve"> </w:t>
      </w:r>
      <w:r w:rsidRPr="00683159">
        <w:rPr>
          <w:rFonts w:ascii="ArialMT" w:hAnsi="ArialMT" w:cs="ArialMT"/>
          <w:sz w:val="20"/>
          <w:szCs w:val="20"/>
        </w:rPr>
        <w:t>otros Estados miembros de la UE</w:t>
      </w:r>
    </w:p>
    <w:p w:rsidR="00AA7130" w:rsidRPr="00683159" w:rsidRDefault="00AA7130" w:rsidP="00AA713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MT" w:hAnsi="ArialMT" w:cs="ArialMT"/>
          <w:sz w:val="20"/>
          <w:szCs w:val="20"/>
        </w:rPr>
      </w:pPr>
      <w:r w:rsidRPr="00683159">
        <w:rPr>
          <w:rFonts w:ascii="ArialMT" w:hAnsi="ArialMT" w:cs="ArialMT"/>
          <w:sz w:val="20"/>
          <w:szCs w:val="20"/>
        </w:rPr>
        <w:t>• Punto de venta en las instalaciones de la empresa</w:t>
      </w:r>
      <w:r>
        <w:rPr>
          <w:rFonts w:ascii="ArialMT" w:hAnsi="ArialMT" w:cs="ArialMT"/>
          <w:sz w:val="20"/>
          <w:szCs w:val="20"/>
        </w:rPr>
        <w:t xml:space="preserve"> </w:t>
      </w:r>
      <w:r w:rsidRPr="00683159">
        <w:rPr>
          <w:rFonts w:ascii="ArialMT" w:hAnsi="ArialMT" w:cs="ArialMT"/>
          <w:sz w:val="20"/>
          <w:szCs w:val="20"/>
        </w:rPr>
        <w:t>(pero fuera de las unidades de producción) (puntos de venta</w:t>
      </w:r>
      <w:r>
        <w:rPr>
          <w:rFonts w:ascii="ArialMT" w:hAnsi="ArialMT" w:cs="ArialMT"/>
          <w:sz w:val="20"/>
          <w:szCs w:val="20"/>
        </w:rPr>
        <w:t xml:space="preserve"> </w:t>
      </w:r>
      <w:r w:rsidRPr="00683159">
        <w:rPr>
          <w:rFonts w:ascii="ArialMT" w:hAnsi="ArialMT" w:cs="ArialMT"/>
          <w:sz w:val="20"/>
          <w:szCs w:val="20"/>
        </w:rPr>
        <w:t>directa).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DE6910">
        <w:rPr>
          <w:rFonts w:ascii="ArialMT" w:hAnsi="ArialMT" w:cs="ArialMT"/>
          <w:sz w:val="20"/>
          <w:szCs w:val="20"/>
        </w:rPr>
        <w:t>Almacenes, centros logísticos y oficinas comerciales:</w:t>
      </w:r>
    </w:p>
    <w:p w:rsidR="00AA7130" w:rsidRDefault="00AA7130" w:rsidP="00AA7130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DE6910">
        <w:rPr>
          <w:rFonts w:ascii="ArialMT" w:hAnsi="ArialMT" w:cs="ArialMT"/>
          <w:sz w:val="20"/>
          <w:szCs w:val="20"/>
        </w:rPr>
        <w:t>Establecimiento de almacenes, centros logísticos u oficinas comerciales en otro EM de la UE que no sea el EM donde radican las instalaciones productoras del solicitante y siempre que la actividad de venta se limite a los productos contemplados en el anexo VII parte II del Reglamento (UE)</w:t>
      </w:r>
      <w:r>
        <w:rPr>
          <w:rFonts w:ascii="ArialMT" w:hAnsi="ArialMT" w:cs="ArialMT"/>
          <w:sz w:val="20"/>
          <w:szCs w:val="20"/>
        </w:rPr>
        <w:t xml:space="preserve"> nº</w:t>
      </w:r>
      <w:r w:rsidRPr="00DE6910">
        <w:rPr>
          <w:rFonts w:ascii="ArialMT" w:hAnsi="ArialMT" w:cs="ArialMT"/>
          <w:sz w:val="20"/>
          <w:szCs w:val="20"/>
        </w:rPr>
        <w:t xml:space="preserve"> 1308/2013</w:t>
      </w:r>
      <w:r>
        <w:rPr>
          <w:rFonts w:ascii="ArialMT" w:hAnsi="ArialMT" w:cs="ArialMT"/>
          <w:sz w:val="20"/>
          <w:szCs w:val="20"/>
        </w:rPr>
        <w:t xml:space="preserve">: </w:t>
      </w:r>
    </w:p>
    <w:p w:rsidR="00AA7130" w:rsidRPr="000703A5" w:rsidRDefault="00AA7130" w:rsidP="00AA7130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703A5">
        <w:rPr>
          <w:rFonts w:ascii="ArialMT" w:hAnsi="ArialMT" w:cs="ArialMT"/>
          <w:sz w:val="20"/>
          <w:szCs w:val="20"/>
        </w:rPr>
        <w:t>Adquisición</w:t>
      </w:r>
      <w:r>
        <w:rPr>
          <w:rFonts w:ascii="ArialMT" w:hAnsi="ArialMT" w:cs="ArialMT"/>
          <w:sz w:val="20"/>
          <w:szCs w:val="20"/>
        </w:rPr>
        <w:t xml:space="preserve"> </w:t>
      </w:r>
      <w:r w:rsidRPr="000703A5">
        <w:rPr>
          <w:rFonts w:ascii="ArialMT" w:hAnsi="ArialMT" w:cs="ArialMT"/>
          <w:sz w:val="20"/>
          <w:szCs w:val="20"/>
        </w:rPr>
        <w:t>/ Construcción / Acondicionamiento de edificios</w:t>
      </w:r>
    </w:p>
    <w:p w:rsidR="00AA7130" w:rsidRPr="00683159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(b) M</w:t>
      </w:r>
      <w:r w:rsidRPr="00683159">
        <w:rPr>
          <w:rFonts w:ascii="ArialMT" w:hAnsi="ArialMT" w:cs="ArialMT"/>
          <w:sz w:val="20"/>
          <w:szCs w:val="20"/>
        </w:rPr>
        <w:t xml:space="preserve">aquinaria </w:t>
      </w:r>
      <w:r>
        <w:rPr>
          <w:rFonts w:ascii="ArialMT" w:hAnsi="ArialMT" w:cs="ArialMT"/>
          <w:sz w:val="20"/>
          <w:szCs w:val="20"/>
        </w:rPr>
        <w:t xml:space="preserve">nueva </w:t>
      </w:r>
      <w:r w:rsidRPr="00683159">
        <w:rPr>
          <w:rFonts w:ascii="ArialMT" w:hAnsi="ArialMT" w:cs="ArialMT"/>
          <w:sz w:val="20"/>
          <w:szCs w:val="20"/>
        </w:rPr>
        <w:t>y equipos, incluidos</w:t>
      </w:r>
      <w:r>
        <w:rPr>
          <w:rFonts w:ascii="ArialMT" w:hAnsi="ArialMT" w:cs="ArialMT"/>
          <w:sz w:val="20"/>
          <w:szCs w:val="20"/>
        </w:rPr>
        <w:t xml:space="preserve"> los programas informáticos: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703A5">
        <w:rPr>
          <w:rFonts w:ascii="ArialMT" w:hAnsi="ArialMT" w:cs="ArialMT"/>
          <w:sz w:val="20"/>
          <w:szCs w:val="20"/>
        </w:rPr>
        <w:t>Para establecimientos de presentación y venta:</w:t>
      </w:r>
    </w:p>
    <w:p w:rsidR="00AA7130" w:rsidRDefault="00AA7130" w:rsidP="00AA7130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703A5">
        <w:rPr>
          <w:rFonts w:ascii="ArialMT" w:hAnsi="ArialMT" w:cs="ArialMT"/>
          <w:sz w:val="20"/>
          <w:szCs w:val="20"/>
        </w:rPr>
        <w:t xml:space="preserve">Maquinaria y equipos para las infraestructuras de venta e instalaciones de presentación, siempre que la actividad de venta se limite a los productos contemplados en el anexo VII parte II del Reglamento (UE) </w:t>
      </w:r>
      <w:r>
        <w:rPr>
          <w:rFonts w:ascii="ArialMT" w:hAnsi="ArialMT" w:cs="ArialMT"/>
          <w:sz w:val="20"/>
          <w:szCs w:val="20"/>
        </w:rPr>
        <w:t xml:space="preserve">nº 1308/2013 </w:t>
      </w:r>
      <w:r w:rsidRPr="000703A5">
        <w:rPr>
          <w:rFonts w:ascii="ArialMT" w:hAnsi="ArialMT" w:cs="ArialMT"/>
          <w:sz w:val="20"/>
          <w:szCs w:val="20"/>
        </w:rPr>
        <w:t>y no se compagine su empleo con actividades de enoturismo:</w:t>
      </w:r>
      <w:r>
        <w:rPr>
          <w:rFonts w:ascii="ArialMT" w:hAnsi="ArialMT" w:cs="ArialMT"/>
          <w:sz w:val="20"/>
          <w:szCs w:val="20"/>
        </w:rPr>
        <w:t xml:space="preserve"> </w:t>
      </w:r>
    </w:p>
    <w:p w:rsidR="00AA7130" w:rsidRDefault="00AA7130" w:rsidP="00AA7130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0703A5">
        <w:rPr>
          <w:rFonts w:ascii="ArialMT" w:hAnsi="ArialMT" w:cs="ArialMT"/>
          <w:sz w:val="20"/>
          <w:szCs w:val="20"/>
        </w:rPr>
        <w:t>Vinotecas</w:t>
      </w:r>
    </w:p>
    <w:p w:rsidR="00AA7130" w:rsidRDefault="00AA7130" w:rsidP="00AA7130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605395">
        <w:rPr>
          <w:rFonts w:ascii="ArialMT" w:hAnsi="ArialMT" w:cs="ArialMT"/>
          <w:sz w:val="20"/>
          <w:szCs w:val="20"/>
        </w:rPr>
        <w:t>Salas de exhibición (exposición de productos vitivinícolas)</w:t>
      </w:r>
    </w:p>
    <w:p w:rsidR="00AA7130" w:rsidRDefault="00AA7130" w:rsidP="00AA7130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Salas de venta</w:t>
      </w:r>
    </w:p>
    <w:p w:rsidR="00AA7130" w:rsidRDefault="00AA7130" w:rsidP="00AA7130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Punto </w:t>
      </w:r>
      <w:r w:rsidRPr="00683159">
        <w:rPr>
          <w:rFonts w:ascii="ArialMT" w:hAnsi="ArialMT" w:cs="ArialMT"/>
          <w:sz w:val="20"/>
          <w:szCs w:val="20"/>
        </w:rPr>
        <w:t>fijo de venta (al por menor) fuera de las</w:t>
      </w:r>
      <w:r>
        <w:rPr>
          <w:rFonts w:ascii="ArialMT" w:hAnsi="ArialMT" w:cs="ArialMT"/>
          <w:sz w:val="20"/>
          <w:szCs w:val="20"/>
        </w:rPr>
        <w:t xml:space="preserve"> </w:t>
      </w:r>
      <w:r w:rsidRPr="00683159">
        <w:rPr>
          <w:rFonts w:ascii="ArialMT" w:hAnsi="ArialMT" w:cs="ArialMT"/>
          <w:sz w:val="20"/>
          <w:szCs w:val="20"/>
        </w:rPr>
        <w:t>instalaciones de la empresa, en el territorio nacional y en</w:t>
      </w:r>
      <w:r>
        <w:rPr>
          <w:rFonts w:ascii="ArialMT" w:hAnsi="ArialMT" w:cs="ArialMT"/>
          <w:sz w:val="20"/>
          <w:szCs w:val="20"/>
        </w:rPr>
        <w:t xml:space="preserve"> </w:t>
      </w:r>
      <w:r w:rsidRPr="00683159">
        <w:rPr>
          <w:rFonts w:ascii="ArialMT" w:hAnsi="ArialMT" w:cs="ArialMT"/>
          <w:sz w:val="20"/>
          <w:szCs w:val="20"/>
        </w:rPr>
        <w:t>otros Estados miembros de la UE</w:t>
      </w:r>
      <w:r>
        <w:rPr>
          <w:rFonts w:ascii="ArialMT" w:hAnsi="ArialMT" w:cs="ArialMT"/>
          <w:sz w:val="20"/>
          <w:szCs w:val="20"/>
        </w:rPr>
        <w:t>.</w:t>
      </w:r>
    </w:p>
    <w:p w:rsidR="00AA7130" w:rsidRPr="00605395" w:rsidRDefault="00AA7130" w:rsidP="00AA7130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Punto </w:t>
      </w:r>
      <w:r w:rsidRPr="00683159">
        <w:rPr>
          <w:rFonts w:ascii="ArialMT" w:hAnsi="ArialMT" w:cs="ArialMT"/>
          <w:sz w:val="20"/>
          <w:szCs w:val="20"/>
        </w:rPr>
        <w:t>de venta en las instalaciones de la empresa</w:t>
      </w:r>
      <w:r>
        <w:rPr>
          <w:rFonts w:ascii="ArialMT" w:hAnsi="ArialMT" w:cs="ArialMT"/>
          <w:sz w:val="20"/>
          <w:szCs w:val="20"/>
        </w:rPr>
        <w:t xml:space="preserve"> </w:t>
      </w:r>
      <w:r w:rsidRPr="00683159">
        <w:rPr>
          <w:rFonts w:ascii="ArialMT" w:hAnsi="ArialMT" w:cs="ArialMT"/>
          <w:sz w:val="20"/>
          <w:szCs w:val="20"/>
        </w:rPr>
        <w:t>(pero fuera de las unidades de producción) (puntos de venta</w:t>
      </w:r>
      <w:r>
        <w:rPr>
          <w:rFonts w:ascii="ArialMT" w:hAnsi="ArialMT" w:cs="ArialMT"/>
          <w:sz w:val="20"/>
          <w:szCs w:val="20"/>
        </w:rPr>
        <w:t xml:space="preserve"> </w:t>
      </w:r>
      <w:r w:rsidRPr="00683159">
        <w:rPr>
          <w:rFonts w:ascii="ArialMT" w:hAnsi="ArialMT" w:cs="ArialMT"/>
          <w:sz w:val="20"/>
          <w:szCs w:val="20"/>
        </w:rPr>
        <w:t>directa)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605395">
        <w:rPr>
          <w:rFonts w:ascii="ArialMT" w:hAnsi="ArialMT" w:cs="ArialMT"/>
          <w:sz w:val="20"/>
          <w:szCs w:val="20"/>
        </w:rPr>
        <w:lastRenderedPageBreak/>
        <w:t xml:space="preserve">Para almacenes, centros de logística y oficinas comerciales: </w:t>
      </w:r>
    </w:p>
    <w:p w:rsidR="00AA7130" w:rsidRDefault="00AA7130" w:rsidP="00AA7130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605395">
        <w:rPr>
          <w:rFonts w:ascii="ArialMT" w:hAnsi="ArialMT" w:cs="ArialMT"/>
          <w:sz w:val="20"/>
          <w:szCs w:val="20"/>
        </w:rPr>
        <w:t xml:space="preserve">Establecimiento de almacenes, centros logísticos u oficinas comerciales en otro EM de la UE que no sea el EM donde radican las instalaciones productoras del solicitante y siempre que la actividad de venta se limite a los productos contemplados en el anexo VII parte II del Reglamento (UE) </w:t>
      </w:r>
      <w:r>
        <w:rPr>
          <w:rFonts w:ascii="ArialMT" w:hAnsi="ArialMT" w:cs="ArialMT"/>
          <w:sz w:val="20"/>
          <w:szCs w:val="20"/>
        </w:rPr>
        <w:t xml:space="preserve">nº </w:t>
      </w:r>
      <w:r w:rsidRPr="00605395">
        <w:rPr>
          <w:rFonts w:ascii="ArialMT" w:hAnsi="ArialMT" w:cs="ArialMT"/>
          <w:sz w:val="20"/>
          <w:szCs w:val="20"/>
        </w:rPr>
        <w:t>1308/201</w:t>
      </w:r>
      <w:r>
        <w:rPr>
          <w:rFonts w:ascii="ArialMT" w:hAnsi="ArialMT" w:cs="ArialMT"/>
          <w:sz w:val="20"/>
          <w:szCs w:val="20"/>
        </w:rPr>
        <w:t>3</w:t>
      </w:r>
      <w:r w:rsidRPr="00605395">
        <w:rPr>
          <w:rFonts w:ascii="ArialMT" w:hAnsi="ArialMT" w:cs="ArialMT"/>
          <w:sz w:val="20"/>
          <w:szCs w:val="20"/>
        </w:rPr>
        <w:t>:</w:t>
      </w:r>
    </w:p>
    <w:p w:rsidR="00AA7130" w:rsidRDefault="00AA7130" w:rsidP="00AA7130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Maquinaria y equipos</w:t>
      </w:r>
    </w:p>
    <w:p w:rsidR="00AA7130" w:rsidRDefault="00AA7130" w:rsidP="00AA7130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Instalaciones tecnológicas</w:t>
      </w:r>
    </w:p>
    <w:p w:rsidR="00AA7130" w:rsidRPr="00605395" w:rsidRDefault="00AA7130" w:rsidP="00AA7130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Software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605395">
        <w:rPr>
          <w:rFonts w:ascii="ArialMT" w:hAnsi="ArialMT" w:cs="ArialMT"/>
          <w:sz w:val="20"/>
          <w:szCs w:val="20"/>
        </w:rPr>
        <w:t xml:space="preserve">Equipos para la logística y la comercialización del vino y siempre que la actividad de venta se limite a los productos contemplados en el anexo VII parte II del Reglamento (UE) </w:t>
      </w:r>
      <w:r>
        <w:rPr>
          <w:rFonts w:ascii="ArialMT" w:hAnsi="ArialMT" w:cs="ArialMT"/>
          <w:sz w:val="20"/>
          <w:szCs w:val="20"/>
        </w:rPr>
        <w:t xml:space="preserve">nº </w:t>
      </w:r>
      <w:r w:rsidRPr="00605395">
        <w:rPr>
          <w:rFonts w:ascii="ArialMT" w:hAnsi="ArialMT" w:cs="ArialMT"/>
          <w:sz w:val="20"/>
          <w:szCs w:val="20"/>
        </w:rPr>
        <w:t>1308/2013:</w:t>
      </w:r>
    </w:p>
    <w:p w:rsidR="00AA7130" w:rsidRDefault="00AA7130" w:rsidP="00AA7130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Creación</w:t>
      </w:r>
      <w:r w:rsidRPr="00605395">
        <w:rPr>
          <w:rFonts w:ascii="ArialMT" w:hAnsi="ArialMT" w:cs="ArialMT"/>
          <w:sz w:val="20"/>
          <w:szCs w:val="20"/>
        </w:rPr>
        <w:t>, desarrollo o adaptación de plataformas logísticas, para racionalizar y mejorar la organización de la cadena de transporte en el mercado nacional e internacional.</w:t>
      </w:r>
    </w:p>
    <w:p w:rsidR="00AA7130" w:rsidRPr="00605395" w:rsidRDefault="00AA7130" w:rsidP="00AA7130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605395">
        <w:rPr>
          <w:rFonts w:ascii="ArialMT" w:hAnsi="ArialMT" w:cs="ArialMT"/>
          <w:sz w:val="20"/>
          <w:szCs w:val="20"/>
        </w:rPr>
        <w:t>Máquinas, instalaciones tecnológicas o equipos que incluyan software para ser utilizado en el marco de la distribución, logística o comercialización de los productos.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Hardware</w:t>
      </w:r>
      <w:r w:rsidRPr="00605395">
        <w:rPr>
          <w:rFonts w:ascii="ArialMT" w:hAnsi="ArialMT" w:cs="ArialMT"/>
          <w:sz w:val="20"/>
          <w:szCs w:val="20"/>
        </w:rPr>
        <w:t>, software, plataformas web para comercio electrónico y siempre que éste se limite a los productos contemplados en el anexo VII parte II del Reglamento (UE)</w:t>
      </w:r>
      <w:r>
        <w:rPr>
          <w:rFonts w:ascii="ArialMT" w:hAnsi="ArialMT" w:cs="ArialMT"/>
          <w:sz w:val="20"/>
          <w:szCs w:val="20"/>
        </w:rPr>
        <w:t xml:space="preserve"> nº </w:t>
      </w:r>
      <w:r w:rsidRPr="00605395">
        <w:rPr>
          <w:rFonts w:ascii="ArialMT" w:hAnsi="ArialMT" w:cs="ArialMT"/>
          <w:sz w:val="20"/>
          <w:szCs w:val="20"/>
        </w:rPr>
        <w:t>1308/2013</w:t>
      </w:r>
      <w:r>
        <w:rPr>
          <w:rFonts w:ascii="ArialMT" w:hAnsi="ArialMT" w:cs="ArialMT"/>
          <w:sz w:val="20"/>
          <w:szCs w:val="20"/>
        </w:rPr>
        <w:t xml:space="preserve">: </w:t>
      </w:r>
    </w:p>
    <w:p w:rsidR="00AA7130" w:rsidRPr="00605395" w:rsidRDefault="00AA7130" w:rsidP="00AA7130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605395">
        <w:rPr>
          <w:rFonts w:ascii="ArialMT" w:hAnsi="ArialMT" w:cs="ArialMT"/>
          <w:sz w:val="20"/>
          <w:szCs w:val="20"/>
        </w:rPr>
        <w:t>Hardware y software para el comercio electrónico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(c) R</w:t>
      </w:r>
      <w:r w:rsidRPr="00683159">
        <w:rPr>
          <w:rFonts w:ascii="ArialMT" w:hAnsi="ArialMT" w:cs="ArialMT"/>
          <w:sz w:val="20"/>
          <w:szCs w:val="20"/>
        </w:rPr>
        <w:t>egistro de marcas colectivas</w:t>
      </w:r>
      <w:r>
        <w:rPr>
          <w:rFonts w:ascii="ArialMT" w:hAnsi="ArialMT" w:cs="ArialMT"/>
          <w:sz w:val="20"/>
          <w:szCs w:val="20"/>
        </w:rPr>
        <w:t>.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A7130" w:rsidRPr="00683159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4) A efectos del cumplimiento del </w:t>
      </w:r>
      <w:r w:rsidRPr="00683159">
        <w:rPr>
          <w:rFonts w:ascii="ArialMT" w:hAnsi="ArialMT" w:cs="ArialMT"/>
          <w:sz w:val="20"/>
          <w:szCs w:val="20"/>
        </w:rPr>
        <w:t>criterio 2.8 relativo a inversiones destinadas a la implantación de la industria 4.0</w:t>
      </w:r>
      <w:r>
        <w:rPr>
          <w:rFonts w:ascii="ArialMT" w:hAnsi="ArialMT" w:cs="ArialMT"/>
          <w:sz w:val="20"/>
          <w:szCs w:val="20"/>
        </w:rPr>
        <w:t>, el criterio</w:t>
      </w:r>
      <w:r w:rsidRPr="00683159">
        <w:rPr>
          <w:rFonts w:ascii="ArialMT" w:hAnsi="ArialMT" w:cs="ArialMT"/>
          <w:sz w:val="20"/>
          <w:szCs w:val="20"/>
        </w:rPr>
        <w:t xml:space="preserve"> quedará acreditado si entre las inversiones de</w:t>
      </w:r>
      <w:r>
        <w:rPr>
          <w:rFonts w:ascii="ArialMT" w:hAnsi="ArialMT" w:cs="ArialMT"/>
          <w:sz w:val="20"/>
          <w:szCs w:val="20"/>
        </w:rPr>
        <w:t xml:space="preserve">l proyecto de inversión </w:t>
      </w:r>
      <w:r w:rsidRPr="00683159">
        <w:rPr>
          <w:rFonts w:ascii="ArialMT" w:hAnsi="ArialMT" w:cs="ArialMT"/>
          <w:sz w:val="20"/>
          <w:szCs w:val="20"/>
        </w:rPr>
        <w:t>se incluyen los siguientes conceptos: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(a) </w:t>
      </w:r>
      <w:r w:rsidRPr="00683159">
        <w:rPr>
          <w:rFonts w:ascii="ArialMT" w:hAnsi="ArialMT" w:cs="ArialMT"/>
          <w:sz w:val="20"/>
          <w:szCs w:val="20"/>
        </w:rPr>
        <w:t>Soluciones de negocio y plataformas colaborativas:</w:t>
      </w:r>
      <w:r>
        <w:rPr>
          <w:rFonts w:ascii="ArialMT" w:hAnsi="ArialMT" w:cs="ArialMT"/>
          <w:sz w:val="20"/>
          <w:szCs w:val="20"/>
        </w:rPr>
        <w:t xml:space="preserve"> 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A7130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9B637C">
        <w:rPr>
          <w:rFonts w:ascii="ArialMT" w:hAnsi="ArialMT" w:cs="ArialMT"/>
          <w:sz w:val="20"/>
          <w:szCs w:val="20"/>
        </w:rPr>
        <w:t xml:space="preserve">Aplicaciones </w:t>
      </w:r>
      <w:r w:rsidRPr="00683159">
        <w:rPr>
          <w:rFonts w:ascii="ArialMT" w:hAnsi="ArialMT" w:cs="ArialMT"/>
          <w:sz w:val="20"/>
          <w:szCs w:val="20"/>
        </w:rPr>
        <w:t>innovadoras de gestión, que procesen y den uso a la información obtenida de las actividades de la cadena de producción vitivinícola, actividades de suministro, y comerciales, de forma conjunta en toda o la mayor parte de la cadena de valor del solicitante.</w:t>
      </w:r>
    </w:p>
    <w:p w:rsidR="00AA7130" w:rsidRPr="009B637C" w:rsidRDefault="00AA7130" w:rsidP="00AA71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Soluciones de </w:t>
      </w:r>
      <w:r w:rsidRPr="009B637C">
        <w:rPr>
          <w:rFonts w:ascii="ArialMT" w:hAnsi="ArialMT" w:cs="ArialMT"/>
          <w:sz w:val="20"/>
          <w:szCs w:val="20"/>
        </w:rPr>
        <w:t>negocio interempresa utilizando sistemas o elementos, físicos, virtuales o ciberfísicos, que permitan la interacción entre la empresa solicitante con un ecosistema determinado ya establecido (empresas, clientes, proveedores y centros de investigación).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A7130" w:rsidRPr="00683159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(b) </w:t>
      </w:r>
      <w:r w:rsidRPr="00683159">
        <w:rPr>
          <w:rFonts w:ascii="ArialMT" w:hAnsi="ArialMT" w:cs="ArialMT"/>
          <w:sz w:val="20"/>
          <w:szCs w:val="20"/>
        </w:rPr>
        <w:t xml:space="preserve"> Tratamiento masivo de datos, orientado a proyectos de </w:t>
      </w:r>
      <w:r>
        <w:rPr>
          <w:rFonts w:ascii="ArialMT" w:hAnsi="ArialMT" w:cs="ArialMT"/>
          <w:sz w:val="20"/>
          <w:szCs w:val="20"/>
        </w:rPr>
        <w:t xml:space="preserve">innovación en materia de organización y procesos, y que han </w:t>
      </w:r>
      <w:r w:rsidRPr="00683159">
        <w:rPr>
          <w:rFonts w:ascii="ArialMT" w:hAnsi="ArialMT" w:cs="ArialMT"/>
          <w:sz w:val="20"/>
          <w:szCs w:val="20"/>
        </w:rPr>
        <w:t>enfocarse hacia soluciones para la industria vitivinícola que traten sobre métodos, herramientas de desarrollo para sistemas de datos intensivos y/o aplicaciones altamente distribuidas, sistema de visualización de datos e integración.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A7130" w:rsidRPr="00683159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(c) </w:t>
      </w:r>
      <w:r w:rsidRPr="00683159">
        <w:rPr>
          <w:rFonts w:ascii="ArialMT" w:hAnsi="ArialMT" w:cs="ArialMT"/>
          <w:sz w:val="20"/>
          <w:szCs w:val="20"/>
        </w:rPr>
        <w:t>Robótica avanzada enfocada hacia soluciones avanzadas de robótica para el sector industrial, entre otras, aumentar capacidad cognitiva, robótica colaborativa persona-máquina, percepción, configurabilidad, monitorización, capacidad de manipulación, navegación u otras similares de los robots, así como en sus aplicaciones concretas a los procesos productivos de la empresa.</w:t>
      </w:r>
    </w:p>
    <w:p w:rsidR="00AA7130" w:rsidRDefault="00AA7130" w:rsidP="00AA71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9A5F3A" w:rsidRDefault="00AA7130" w:rsidP="00AA7130">
      <w:r>
        <w:rPr>
          <w:rFonts w:ascii="ArialMT" w:hAnsi="ArialMT" w:cs="ArialMT"/>
          <w:sz w:val="20"/>
          <w:szCs w:val="20"/>
        </w:rPr>
        <w:t xml:space="preserve">(d) </w:t>
      </w:r>
      <w:r w:rsidRPr="00683159">
        <w:rPr>
          <w:rFonts w:ascii="ArialMT" w:hAnsi="ArialMT" w:cs="ArialMT"/>
          <w:sz w:val="20"/>
          <w:szCs w:val="20"/>
        </w:rPr>
        <w:t>Sensores y sistemas embebidos</w:t>
      </w:r>
    </w:p>
    <w:p w:rsidR="00AA7130" w:rsidRDefault="00AA7130"/>
    <w:sectPr w:rsidR="00AA7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50D99"/>
    <w:multiLevelType w:val="hybridMultilevel"/>
    <w:tmpl w:val="3B3A9A8E"/>
    <w:lvl w:ilvl="0" w:tplc="C7F489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30"/>
    <w:rsid w:val="003D38EB"/>
    <w:rsid w:val="004324ED"/>
    <w:rsid w:val="007E2276"/>
    <w:rsid w:val="009A5F3A"/>
    <w:rsid w:val="00A96057"/>
    <w:rsid w:val="00AA7130"/>
    <w:rsid w:val="00B4062A"/>
    <w:rsid w:val="00BA0627"/>
    <w:rsid w:val="00DA3FF5"/>
    <w:rsid w:val="00F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35497-99D4-410F-8885-B531E0D5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1925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pprl13 PAULA RODRIGUEZ LAVAL tfno:9252 68977</dc:creator>
  <cp:lastModifiedBy>Usuario</cp:lastModifiedBy>
  <cp:revision>2</cp:revision>
  <dcterms:created xsi:type="dcterms:W3CDTF">2020-02-14T10:42:00Z</dcterms:created>
  <dcterms:modified xsi:type="dcterms:W3CDTF">2020-02-14T10:42:00Z</dcterms:modified>
</cp:coreProperties>
</file>